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200"/>
      </w:pPr>
      <w:r>
        <w:rPr>
          <w:b/>
          <w:i w:val="0"/>
          <w:color w:val="0E7490"/>
          <w:sz w:val="36"/>
        </w:rPr>
        <w:t>FACTURA DE ALQUILER</w:t>
      </w:r>
    </w:p>
    <w:p>
      <w:pPr>
        <w:spacing w:after="120"/>
      </w:pPr>
      <w:r>
        <w:rPr>
          <w:b w:val="0"/>
          <w:i w:val="0"/>
          <w:color w:val="6B7280"/>
          <w:sz w:val="20"/>
        </w:rPr>
        <w:t>Nº ALQ-2026-010 · Fecha: 01/10/2026 · Vencimiento: 31/10/2026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535"/>
          </w:tcPr>
          <w:p>
            <w:r/>
            <w:r>
              <w:rPr>
                <w:b/>
                <w:sz w:val="20"/>
              </w:rPr>
              <w:t>EMISOR</w:t>
            </w:r>
          </w:p>
        </w:tc>
        <w:tc>
          <w:tcPr>
            <w:tcW w:type="dxa" w:w="4535"/>
          </w:tcPr>
          <w:p>
            <w:r/>
            <w:r>
              <w:rPr>
                <w:b/>
                <w:sz w:val="20"/>
              </w:rPr>
              <w:t>CLIENTE</w:t>
            </w:r>
          </w:p>
        </w:tc>
      </w:tr>
      <w:tr>
        <w:tc>
          <w:tcPr>
            <w:tcW w:type="dxa" w:w="4535"/>
          </w:tcPr>
          <w:p>
            <w:r/>
            <w:r>
              <w:rPr>
                <w:b w:val="0"/>
                <w:sz w:val="20"/>
              </w:rPr>
              <w:t>Empresa Ejemplo, S.L.</w:t>
              <w:br/>
              <w:t>CIF B-00000000</w:t>
              <w:br/>
              <w:t>Calle Mayor 1, 46001 Valencia</w:t>
              <w:br/>
              <w:t>empresa@ejemplo.com · 600 000 000</w:t>
            </w:r>
          </w:p>
        </w:tc>
        <w:tc>
          <w:tcPr>
            <w:tcW w:type="dxa" w:w="4535"/>
          </w:tcPr>
          <w:p>
            <w:r/>
            <w:r>
              <w:rPr>
                <w:b w:val="0"/>
                <w:sz w:val="20"/>
              </w:rPr>
              <w:t>Cliente de Muestra, S.A. (arrendatario)</w:t>
              <w:br/>
              <w:t>CIF A-00000000</w:t>
              <w:br/>
              <w:t>Local: Calle Mayor 1, bajo, 46001 Valencia</w:t>
            </w:r>
          </w:p>
        </w:tc>
      </w:tr>
    </w:tbl>
    <w:p>
      <w:pPr>
        <w:spacing w:after="120"/>
      </w:pPr>
      <w:r>
        <w:rPr>
          <w:b w:val="0"/>
          <w:i w:val="0"/>
          <w:color w:val="1F2937"/>
          <w:sz w:val="12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4535"/>
          </w:tcPr>
          <w:p>
            <w:r/>
            <w:r>
              <w:rPr>
                <w:b/>
                <w:sz w:val="20"/>
              </w:rPr>
              <w:t>Concepto</w:t>
            </w:r>
          </w:p>
        </w:tc>
        <w:tc>
          <w:tcPr>
            <w:tcW w:type="dxa" w:w="1020"/>
          </w:tcPr>
          <w:p>
            <w:r/>
            <w:r>
              <w:rPr>
                <w:b/>
                <w:sz w:val="20"/>
              </w:rPr>
              <w:t>Cant.</w:t>
            </w:r>
          </w:p>
        </w:tc>
        <w:tc>
          <w:tcPr>
            <w:tcW w:type="dxa" w:w="2041"/>
          </w:tcPr>
          <w:p>
            <w:r/>
            <w:r>
              <w:rPr>
                <w:b/>
                <w:sz w:val="20"/>
              </w:rPr>
              <w:t>Precio unit.</w:t>
            </w:r>
          </w:p>
        </w:tc>
        <w:tc>
          <w:tcPr>
            <w:tcW w:type="dxa" w:w="1814"/>
          </w:tcPr>
          <w:p>
            <w:r/>
            <w:r>
              <w:rPr>
                <w:b/>
                <w:sz w:val="20"/>
              </w:rPr>
              <w:t>Importe</w:t>
            </w:r>
          </w:p>
        </w:tc>
      </w:tr>
      <w:tr>
        <w:tc>
          <w:tcPr>
            <w:tcW w:type="dxa" w:w="4535"/>
          </w:tcPr>
          <w:p>
            <w:r/>
            <w:r>
              <w:rPr>
                <w:b w:val="0"/>
                <w:sz w:val="20"/>
              </w:rPr>
              <w:t>Renta mensual local comercial — octubre 2026</w:t>
            </w:r>
          </w:p>
        </w:tc>
        <w:tc>
          <w:tcPr>
            <w:tcW w:type="dxa" w:w="1020"/>
          </w:tcPr>
          <w:p>
            <w:r/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2041"/>
          </w:tcPr>
          <w:p>
            <w:r/>
            <w:r>
              <w:rPr>
                <w:b w:val="0"/>
                <w:sz w:val="20"/>
              </w:rPr>
              <w:t>850,00 €</w:t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sz w:val="20"/>
              </w:rPr>
              <w:t>850,00 €</w:t>
            </w:r>
          </w:p>
        </w:tc>
      </w:tr>
      <w:tr>
        <w:tc>
          <w:tcPr>
            <w:tcW w:type="dxa" w:w="4535"/>
          </w:tcPr>
          <w:p>
            <w:r/>
            <w:r>
              <w:rPr>
                <w:b w:val="0"/>
                <w:sz w:val="20"/>
              </w:rPr>
              <w:t>Repercusión IBI (prorrateo mensual pactado)</w:t>
            </w:r>
          </w:p>
        </w:tc>
        <w:tc>
          <w:tcPr>
            <w:tcW w:type="dxa" w:w="1020"/>
          </w:tcPr>
          <w:p>
            <w:r/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2041"/>
          </w:tcPr>
          <w:p>
            <w:r/>
            <w:r>
              <w:rPr>
                <w:b w:val="0"/>
                <w:sz w:val="20"/>
              </w:rPr>
              <w:t>32,50 €</w:t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sz w:val="20"/>
              </w:rPr>
              <w:t>32,50 €</w:t>
            </w:r>
          </w:p>
        </w:tc>
      </w:tr>
      <w:tr>
        <w:tc>
          <w:tcPr>
            <w:tcW w:type="dxa" w:w="4535"/>
          </w:tcPr>
          <w:p>
            <w:r/>
            <w:r>
              <w:rPr>
                <w:b w:val="0"/>
                <w:sz w:val="20"/>
              </w:rPr>
              <w:t>Gastos de comunidad repercutidos</w:t>
            </w:r>
          </w:p>
        </w:tc>
        <w:tc>
          <w:tcPr>
            <w:tcW w:type="dxa" w:w="1020"/>
          </w:tcPr>
          <w:p>
            <w:r/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2041"/>
          </w:tcPr>
          <w:p>
            <w:r/>
            <w:r>
              <w:rPr>
                <w:b w:val="0"/>
                <w:sz w:val="20"/>
              </w:rPr>
              <w:t>45,00 €</w:t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sz w:val="20"/>
              </w:rPr>
              <w:t>45,00 €</w:t>
            </w:r>
          </w:p>
        </w:tc>
      </w:tr>
      <w:tr>
        <w:tc>
          <w:tcPr>
            <w:tcW w:type="dxa" w:w="4535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020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041"/>
          </w:tcPr>
          <w:p>
            <w:r/>
            <w:r>
              <w:rPr>
                <w:b w:val="0"/>
                <w:sz w:val="20"/>
              </w:rPr>
              <w:t>Base imponible</w:t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sz w:val="20"/>
              </w:rPr>
              <w:t>927,50 €</w:t>
            </w:r>
          </w:p>
        </w:tc>
      </w:tr>
      <w:tr>
        <w:tc>
          <w:tcPr>
            <w:tcW w:type="dxa" w:w="4535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020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041"/>
          </w:tcPr>
          <w:p>
            <w:r/>
            <w:r>
              <w:rPr>
                <w:b w:val="0"/>
                <w:sz w:val="20"/>
              </w:rPr>
              <w:t>IVA (21 %)</w:t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sz w:val="20"/>
              </w:rPr>
              <w:t>194,78 €</w:t>
            </w:r>
          </w:p>
        </w:tc>
      </w:tr>
      <w:tr>
        <w:tc>
          <w:tcPr>
            <w:tcW w:type="dxa" w:w="4535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020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041"/>
          </w:tcPr>
          <w:p>
            <w:r/>
            <w:r>
              <w:rPr>
                <w:b w:val="0"/>
                <w:sz w:val="20"/>
              </w:rPr>
              <w:t>Retención IRPF (19 %)</w:t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sz w:val="20"/>
              </w:rPr>
              <w:t>−176,23 €</w:t>
            </w:r>
          </w:p>
        </w:tc>
      </w:tr>
      <w:tr>
        <w:tc>
          <w:tcPr>
            <w:tcW w:type="dxa" w:w="4535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020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041"/>
          </w:tcPr>
          <w:p>
            <w:r/>
            <w:r>
              <w:rPr>
                <w:b w:val="0"/>
                <w:sz w:val="20"/>
              </w:rPr>
              <w:t>TOTAL A PAGAR</w:t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sz w:val="20"/>
              </w:rPr>
              <w:t>946,05 €</w:t>
            </w:r>
          </w:p>
        </w:tc>
      </w:tr>
    </w:tbl>
    <w:p>
      <w:pPr>
        <w:spacing w:after="120"/>
      </w:pPr>
      <w:r>
        <w:rPr>
          <w:b w:val="0"/>
          <w:i w:val="0"/>
          <w:color w:val="1F2937"/>
          <w:sz w:val="12"/>
        </w:rPr>
      </w:r>
    </w:p>
    <w:p>
      <w:pPr>
        <w:spacing w:after="120"/>
        <w:jc w:val="both"/>
      </w:pPr>
      <w:r>
        <w:rPr>
          <w:b w:val="0"/>
          <w:i/>
          <w:color w:val="6B7280"/>
          <w:sz w:val="18"/>
        </w:rPr>
        <w:t>Alquiler de LOCAL COMERCIAL: lleva IVA 21 % y, si el arrendatario es empresa o autónomo, retención del 19 % que este ingresa en Hacienda con el modelo 115 (resumen anual 180). El alquiler de vivienda habitual está exento de IVA y no se factura así.</w:t>
      </w:r>
    </w:p>
    <w:p>
      <w:pPr>
        <w:spacing w:after="120"/>
      </w:pPr>
      <w:r>
        <w:rPr>
          <w:b w:val="0"/>
          <w:i w:val="0"/>
          <w:color w:val="6B7280"/>
          <w:sz w:val="18"/>
        </w:rPr>
        <w:t>Forma de pago: transferencia · IBAN ES00 0000 0000 0000 0000 0000 · Concepto: ALQ-2026-010.</w:t>
      </w:r>
    </w:p>
    <w:p>
      <w:pPr>
        <w:spacing w:after="0"/>
        <w:jc w:val="center"/>
      </w:pPr>
      <w:r>
        <w:rPr>
          <w:b w:val="0"/>
          <w:i/>
          <w:color w:val="6B7280"/>
          <w:sz w:val="16"/>
        </w:rPr>
        <w:t>Plantilla gratuita de PlantillaGratis.es — los datos son de ejemplo; sustituyelos por los tuyos.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