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64" w:lineRule="auto"/>
      </w:pPr>
      <w:r>
        <w:rPr>
          <w:b/>
          <w:i w:val="0"/>
          <w:caps w:val="0"/>
          <w:color w:val="6D28D9"/>
          <w:sz w:val="48"/>
        </w:rPr>
        <w:t>Elena Campos Ibáñez (ejemplo)</w:t>
      </w:r>
    </w:p>
    <w:p>
      <w:pPr>
        <w:spacing w:before="0" w:after="60" w:line="264" w:lineRule="auto"/>
      </w:pPr>
      <w:r>
        <w:rPr>
          <w:b w:val="0"/>
          <w:i w:val="0"/>
          <w:caps w:val="0"/>
          <w:color w:val="4B5563"/>
          <w:sz w:val="24"/>
        </w:rPr>
        <w:t>Coordinadora de operaciones</w:t>
      </w:r>
    </w:p>
    <w:p>
      <w:pPr>
        <w:spacing w:before="0" w:after="120" w:line="264" w:lineRule="auto"/>
      </w:pPr>
      <w:r>
        <w:rPr>
          <w:b w:val="0"/>
          <w:i w:val="0"/>
          <w:caps w:val="0"/>
          <w:color w:val="6B7280"/>
          <w:sz w:val="20"/>
        </w:rPr>
        <w:t>600 000 000  ·  nombre@ejemplo.com  ·  Valencia  ·  linkedin.com/in/tu-perfil</w:t>
      </w:r>
    </w:p>
    <w:p>
      <w:pPr>
        <w:spacing w:before="260" w:after="60" w:line="264" w:lineRule="auto"/>
        <w:pBdr>
          <w:bottom w:val="single" w:sz="6" w:space="2" w:color="C4B5FD"/>
        </w:pBdr>
      </w:pPr>
      <w:r>
        <w:rPr>
          <w:b/>
          <w:i w:val="0"/>
          <w:caps/>
          <w:color w:val="6D28D9"/>
          <w:sz w:val="24"/>
        </w:rPr>
        <w:t>Perfil profesional</w:t>
      </w:r>
    </w:p>
    <w:p>
      <w:pPr>
        <w:spacing w:before="0" w:after="40" w:line="288" w:lineRule="auto"/>
      </w:pPr>
      <w:r>
        <w:rPr>
          <w:b w:val="0"/>
          <w:i w:val="0"/>
          <w:caps w:val="0"/>
          <w:color w:val="374151"/>
          <w:sz w:val="22"/>
        </w:rPr>
        <w:t>Diez años en hostelería organizando equipos y proveedores. Busco dar el salto a la coordinación de operaciones en logística o servicios, donde esas tareas son el día a día.</w:t>
      </w:r>
    </w:p>
    <w:p>
      <w:pPr>
        <w:spacing w:before="260" w:after="60" w:line="264" w:lineRule="auto"/>
        <w:pBdr>
          <w:bottom w:val="single" w:sz="6" w:space="2" w:color="C4B5FD"/>
        </w:pBdr>
      </w:pPr>
      <w:r>
        <w:rPr>
          <w:b/>
          <w:i w:val="0"/>
          <w:caps/>
          <w:color w:val="6D28D9"/>
          <w:sz w:val="24"/>
        </w:rPr>
        <w:t>Competencias</w:t>
      </w:r>
    </w:p>
    <w:p>
      <w:pPr>
        <w:spacing w:before="0" w:after="40" w:line="264" w:lineRule="auto"/>
      </w:pPr>
      <w:r>
        <w:rPr>
          <w:b/>
          <w:i w:val="0"/>
          <w:caps w:val="0"/>
          <w:color w:val="111827"/>
          <w:sz w:val="21"/>
        </w:rPr>
        <w:t xml:space="preserve">Organización: </w:t>
      </w:r>
      <w:r>
        <w:rPr>
          <w:b w:val="0"/>
          <w:i w:val="0"/>
          <w:caps w:val="0"/>
          <w:color w:val="374151"/>
          <w:sz w:val="21"/>
        </w:rPr>
        <w:t>Cuadrantes de turnos para equipos de hasta 15 personas, Control de inventario y pedidos</w:t>
      </w:r>
    </w:p>
    <w:p>
      <w:pPr>
        <w:spacing w:before="0" w:after="40" w:line="264" w:lineRule="auto"/>
      </w:pPr>
      <w:r>
        <w:rPr>
          <w:b/>
          <w:i w:val="0"/>
          <w:caps w:val="0"/>
          <w:color w:val="111827"/>
          <w:sz w:val="21"/>
        </w:rPr>
        <w:t xml:space="preserve">Gestión de proveedores: </w:t>
      </w:r>
      <w:r>
        <w:rPr>
          <w:b w:val="0"/>
          <w:i w:val="0"/>
          <w:caps w:val="0"/>
          <w:color w:val="374151"/>
          <w:sz w:val="21"/>
        </w:rPr>
        <w:t>Negociación de precios y plazos, Control de albaranes e incidencias</w:t>
      </w:r>
    </w:p>
    <w:p>
      <w:pPr>
        <w:spacing w:before="0" w:after="40" w:line="264" w:lineRule="auto"/>
      </w:pPr>
      <w:r>
        <w:rPr>
          <w:b/>
          <w:i w:val="0"/>
          <w:caps w:val="0"/>
          <w:color w:val="111827"/>
          <w:sz w:val="21"/>
        </w:rPr>
        <w:t xml:space="preserve">Herramientas: </w:t>
      </w:r>
      <w:r>
        <w:rPr>
          <w:b w:val="0"/>
          <w:i w:val="0"/>
          <w:caps w:val="0"/>
          <w:color w:val="374151"/>
          <w:sz w:val="21"/>
        </w:rPr>
        <w:t>Excel, Software de gestión de almacén, TPV</w:t>
      </w:r>
    </w:p>
    <w:p>
      <w:pPr>
        <w:spacing w:before="260" w:after="60" w:line="264" w:lineRule="auto"/>
        <w:pBdr>
          <w:bottom w:val="single" w:sz="6" w:space="2" w:color="C4B5FD"/>
        </w:pBdr>
      </w:pPr>
      <w:r>
        <w:rPr>
          <w:b/>
          <w:i w:val="0"/>
          <w:caps/>
          <w:color w:val="6D28D9"/>
          <w:sz w:val="24"/>
        </w:rPr>
        <w:t>Experiencia profesional</w:t>
      </w:r>
    </w:p>
    <w:p>
      <w:pPr>
        <w:spacing w:before="80" w:after="0" w:line="264" w:lineRule="auto"/>
      </w:pPr>
      <w:r>
        <w:rPr>
          <w:b/>
          <w:i w:val="0"/>
          <w:caps w:val="0"/>
          <w:color w:val="111827"/>
          <w:sz w:val="23"/>
        </w:rPr>
        <w:t>Encargada de sala</w:t>
      </w:r>
      <w:r>
        <w:rPr>
          <w:b w:val="0"/>
          <w:i w:val="0"/>
          <w:caps w:val="0"/>
          <w:color w:val="6D28D9"/>
          <w:sz w:val="22"/>
        </w:rPr>
        <w:t xml:space="preserve">  ·  Restaurante Ejemplo</w:t>
      </w:r>
    </w:p>
    <w:p>
      <w:pPr>
        <w:spacing w:before="0" w:after="40" w:line="264" w:lineRule="auto"/>
      </w:pPr>
      <w:r>
        <w:rPr>
          <w:b w:val="0"/>
          <w:i/>
          <w:caps w:val="0"/>
          <w:color w:val="6B7280"/>
          <w:sz w:val="19"/>
        </w:rPr>
        <w:t>2018 – actualidad</w:t>
      </w:r>
    </w:p>
    <w:p>
      <w:pPr>
        <w:spacing w:before="0" w:after="50" w:line="276" w:lineRule="auto"/>
        <w:ind w:left="255" w:hanging="198"/>
      </w:pPr>
      <w:r>
        <w:rPr>
          <w:b w:val="0"/>
          <w:i w:val="0"/>
          <w:caps w:val="0"/>
          <w:color w:val="6D28D9"/>
          <w:sz w:val="21"/>
        </w:rPr>
        <w:t xml:space="preserve">•  </w:t>
      </w:r>
      <w:r>
        <w:rPr>
          <w:b w:val="0"/>
          <w:i w:val="0"/>
          <w:caps w:val="0"/>
          <w:color w:val="374151"/>
          <w:sz w:val="21"/>
        </w:rPr>
        <w:t>Coordinación del equipo de sala y de los pedidos semanales.</w:t>
      </w:r>
    </w:p>
    <w:p>
      <w:pPr>
        <w:spacing w:before="0" w:after="50" w:line="276" w:lineRule="auto"/>
        <w:ind w:left="255" w:hanging="198"/>
      </w:pPr>
      <w:r>
        <w:rPr>
          <w:b w:val="0"/>
          <w:i w:val="0"/>
          <w:caps w:val="0"/>
          <w:color w:val="6D28D9"/>
          <w:sz w:val="21"/>
        </w:rPr>
        <w:t xml:space="preserve">•  </w:t>
      </w:r>
      <w:r>
        <w:rPr>
          <w:b w:val="0"/>
          <w:i w:val="0"/>
          <w:caps w:val="0"/>
          <w:color w:val="374151"/>
          <w:sz w:val="21"/>
        </w:rPr>
        <w:t>Reducción de la merma de producto tras implantar un inventario semanal.</w:t>
      </w:r>
    </w:p>
    <w:p>
      <w:pPr>
        <w:spacing w:before="80" w:after="0" w:line="264" w:lineRule="auto"/>
      </w:pPr>
      <w:r>
        <w:rPr>
          <w:b/>
          <w:i w:val="0"/>
          <w:caps w:val="0"/>
          <w:color w:val="111827"/>
          <w:sz w:val="23"/>
        </w:rPr>
        <w:t>Camarera</w:t>
      </w:r>
      <w:r>
        <w:rPr>
          <w:b w:val="0"/>
          <w:i w:val="0"/>
          <w:caps w:val="0"/>
          <w:color w:val="6D28D9"/>
          <w:sz w:val="22"/>
        </w:rPr>
        <w:t xml:space="preserve">  ·  Hotel Ejemplo</w:t>
      </w:r>
    </w:p>
    <w:p>
      <w:pPr>
        <w:spacing w:before="0" w:after="40" w:line="264" w:lineRule="auto"/>
      </w:pPr>
      <w:r>
        <w:rPr>
          <w:b w:val="0"/>
          <w:i/>
          <w:caps w:val="0"/>
          <w:color w:val="6B7280"/>
          <w:sz w:val="19"/>
        </w:rPr>
        <w:t>2014 – 2018</w:t>
      </w:r>
    </w:p>
    <w:p>
      <w:pPr>
        <w:spacing w:before="0" w:after="50" w:line="276" w:lineRule="auto"/>
        <w:ind w:left="255" w:hanging="198"/>
      </w:pPr>
      <w:r>
        <w:rPr>
          <w:b w:val="0"/>
          <w:i w:val="0"/>
          <w:caps w:val="0"/>
          <w:color w:val="6D28D9"/>
          <w:sz w:val="21"/>
        </w:rPr>
        <w:t xml:space="preserve">•  </w:t>
      </w:r>
      <w:r>
        <w:rPr>
          <w:b w:val="0"/>
          <w:i w:val="0"/>
          <w:caps w:val="0"/>
          <w:color w:val="374151"/>
          <w:sz w:val="21"/>
        </w:rPr>
        <w:t>Servicio en sala y eventos de hasta 200 comensales.</w:t>
      </w:r>
    </w:p>
    <w:p>
      <w:pPr>
        <w:spacing w:before="260" w:after="60" w:line="264" w:lineRule="auto"/>
        <w:pBdr>
          <w:bottom w:val="single" w:sz="6" w:space="2" w:color="C4B5FD"/>
        </w:pBdr>
      </w:pPr>
      <w:r>
        <w:rPr>
          <w:b/>
          <w:i w:val="0"/>
          <w:caps/>
          <w:color w:val="6D28D9"/>
          <w:sz w:val="24"/>
        </w:rPr>
        <w:t>Formación</w:t>
      </w:r>
    </w:p>
    <w:p>
      <w:pPr>
        <w:spacing w:before="60" w:after="0" w:line="264" w:lineRule="auto"/>
      </w:pPr>
      <w:r>
        <w:rPr>
          <w:b/>
          <w:i w:val="0"/>
          <w:caps w:val="0"/>
          <w:color w:val="111827"/>
          <w:sz w:val="22"/>
        </w:rPr>
        <w:t>Curso de Gestión Logística y Almacén (300 h)</w:t>
      </w:r>
    </w:p>
    <w:p>
      <w:pPr>
        <w:spacing w:before="0" w:after="40" w:line="264" w:lineRule="auto"/>
      </w:pPr>
      <w:r>
        <w:rPr>
          <w:b w:val="0"/>
          <w:i w:val="0"/>
          <w:caps w:val="0"/>
          <w:color w:val="6B7280"/>
          <w:sz w:val="20"/>
        </w:rPr>
        <w:t>Centro de Formación Ejemplo  ·  2025</w:t>
      </w:r>
    </w:p>
    <w:p>
      <w:pPr>
        <w:spacing w:before="260" w:after="60" w:line="264" w:lineRule="auto"/>
        <w:pBdr>
          <w:bottom w:val="single" w:sz="6" w:space="2" w:color="C4B5FD"/>
        </w:pBdr>
      </w:pPr>
      <w:r>
        <w:rPr>
          <w:b/>
          <w:i w:val="0"/>
          <w:caps/>
          <w:color w:val="6D28D9"/>
          <w:sz w:val="24"/>
        </w:rPr>
        <w:t>Idiomas</w:t>
      </w:r>
    </w:p>
    <w:p>
      <w:pPr>
        <w:spacing w:before="0" w:after="50" w:line="276" w:lineRule="auto"/>
        <w:ind w:left="255" w:hanging="198"/>
      </w:pPr>
      <w:r>
        <w:rPr>
          <w:b w:val="0"/>
          <w:i w:val="0"/>
          <w:caps w:val="0"/>
          <w:color w:val="6D28D9"/>
          <w:sz w:val="21"/>
        </w:rPr>
        <w:t xml:space="preserve">•  </w:t>
      </w:r>
      <w:r>
        <w:rPr>
          <w:b w:val="0"/>
          <w:i w:val="0"/>
          <w:caps w:val="0"/>
          <w:color w:val="374151"/>
          <w:sz w:val="21"/>
        </w:rPr>
        <w:t>Español: nativo</w:t>
      </w:r>
    </w:p>
    <w:p>
      <w:pPr>
        <w:spacing w:before="0" w:after="50" w:line="276" w:lineRule="auto"/>
        <w:ind w:left="255" w:hanging="198"/>
      </w:pPr>
      <w:r>
        <w:rPr>
          <w:b w:val="0"/>
          <w:i w:val="0"/>
          <w:caps w:val="0"/>
          <w:color w:val="6D28D9"/>
          <w:sz w:val="21"/>
        </w:rPr>
        <w:t xml:space="preserve">•  </w:t>
      </w:r>
      <w:r>
        <w:rPr>
          <w:b w:val="0"/>
          <w:i w:val="0"/>
          <w:caps w:val="0"/>
          <w:color w:val="374151"/>
          <w:sz w:val="21"/>
        </w:rPr>
        <w:t>Inglés: B1</w:t>
      </w:r>
    </w:p>
    <w:p>
      <w:pPr>
        <w:spacing w:before="0" w:after="0" w:line="20" w:lineRule="exact"/>
      </w:pPr>
      <w:r>
        <w:rPr>
          <w:b w:val="0"/>
          <w:i/>
          <w:caps w:val="0"/>
          <w:color w:val="94A3B8"/>
          <w:sz w:val="15"/>
        </w:rPr>
        <w:t>Plantilla gratuita de PlantillaGratis.es. Los datos son de ejemplo: sustitúyelos por los tuyos y borra esta línea antes de enviar el CV.</w:t>
      </w:r>
      <w:r>
        <w:rPr>
          <w:sz w:val="2"/>
        </w:rPr>
      </w:r>
    </w:p>
    <w:sectPr w:rsidR="00FC693F" w:rsidRPr="0006063C" w:rsidSect="00034616">
      <w:pgSz w:w="11906" w:h="16838"/>
      <w:pgMar w:top="907" w:right="1077" w:bottom="907" w:left="107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CV - Funcional por competencias</dc:title>
  <dc:subject/>
  <dc:creator>PlantillaGratis.es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